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0A0" w:rsidRPr="00805B40" w:rsidRDefault="000F50A0" w:rsidP="000F50A0">
      <w:pPr>
        <w:rPr>
          <w:b/>
          <w:sz w:val="24"/>
          <w:szCs w:val="24"/>
        </w:rPr>
      </w:pPr>
    </w:p>
    <w:p w:rsidR="000F50A0" w:rsidRPr="00805B40" w:rsidRDefault="000F50A0" w:rsidP="000F50A0">
      <w:pPr>
        <w:jc w:val="center"/>
        <w:rPr>
          <w:b/>
          <w:sz w:val="24"/>
          <w:szCs w:val="24"/>
        </w:rPr>
      </w:pPr>
      <w:r w:rsidRPr="00805B40">
        <w:rPr>
          <w:b/>
          <w:sz w:val="24"/>
          <w:szCs w:val="24"/>
        </w:rPr>
        <w:t>ПОЯСНИТЕЛЬНАЯ ЗАПИСКА</w:t>
      </w:r>
    </w:p>
    <w:p w:rsidR="00805B40" w:rsidRPr="00805B40" w:rsidRDefault="000F50A0" w:rsidP="00805B40">
      <w:pPr>
        <w:pStyle w:val="a5"/>
        <w:jc w:val="center"/>
        <w:rPr>
          <w:rFonts w:ascii="Times New Roman" w:hAnsi="Times New Roman" w:cs="Times New Roman"/>
          <w:b/>
        </w:rPr>
      </w:pPr>
      <w:r w:rsidRPr="00805B40">
        <w:rPr>
          <w:rFonts w:ascii="Times New Roman" w:hAnsi="Times New Roman" w:cs="Times New Roman"/>
          <w:b/>
        </w:rPr>
        <w:t xml:space="preserve"> к проекту решения </w:t>
      </w:r>
      <w:r w:rsidR="00805B40" w:rsidRPr="00805B40">
        <w:rPr>
          <w:rFonts w:ascii="Times New Roman" w:hAnsi="Times New Roman" w:cs="Times New Roman"/>
          <w:b/>
        </w:rPr>
        <w:t>«</w:t>
      </w:r>
      <w:r w:rsidR="00805B40" w:rsidRPr="00805B40">
        <w:rPr>
          <w:rFonts w:ascii="Times New Roman" w:hAnsi="Times New Roman" w:cs="Times New Roman"/>
          <w:b/>
          <w:bCs/>
        </w:rPr>
        <w:t xml:space="preserve">О </w:t>
      </w:r>
      <w:r w:rsidR="00805B40" w:rsidRPr="00805B40">
        <w:rPr>
          <w:rFonts w:ascii="Times New Roman" w:hAnsi="Times New Roman" w:cs="Times New Roman"/>
          <w:b/>
        </w:rPr>
        <w:t xml:space="preserve">признании </w:t>
      </w:r>
      <w:proofErr w:type="gramStart"/>
      <w:r w:rsidR="00805B40" w:rsidRPr="00805B40">
        <w:rPr>
          <w:rFonts w:ascii="Times New Roman" w:hAnsi="Times New Roman" w:cs="Times New Roman"/>
          <w:b/>
        </w:rPr>
        <w:t>утратившими</w:t>
      </w:r>
      <w:proofErr w:type="gramEnd"/>
      <w:r w:rsidR="00805B40" w:rsidRPr="00805B40">
        <w:rPr>
          <w:rFonts w:ascii="Times New Roman" w:hAnsi="Times New Roman" w:cs="Times New Roman"/>
          <w:b/>
        </w:rPr>
        <w:t xml:space="preserve"> юридическую силу решений</w:t>
      </w:r>
    </w:p>
    <w:p w:rsidR="000F50A0" w:rsidRPr="00805B40" w:rsidRDefault="00805B40" w:rsidP="00805B40">
      <w:pPr>
        <w:jc w:val="center"/>
        <w:rPr>
          <w:b/>
          <w:sz w:val="24"/>
          <w:szCs w:val="24"/>
        </w:rPr>
      </w:pPr>
      <w:r w:rsidRPr="00805B40">
        <w:rPr>
          <w:b/>
          <w:sz w:val="24"/>
          <w:szCs w:val="24"/>
        </w:rPr>
        <w:t>муниципального Совета МО «Шенкурское»</w:t>
      </w:r>
    </w:p>
    <w:p w:rsidR="000F50A0" w:rsidRDefault="000F50A0" w:rsidP="000F50A0">
      <w:pPr>
        <w:pStyle w:val="a3"/>
      </w:pPr>
    </w:p>
    <w:p w:rsidR="000F50A0" w:rsidRDefault="000F50A0" w:rsidP="000F50A0">
      <w:pPr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bCs/>
          <w:sz w:val="24"/>
          <w:szCs w:val="24"/>
          <w:lang w:eastAsia="ru-RU"/>
        </w:rPr>
      </w:pPr>
      <w:r>
        <w:rPr>
          <w:sz w:val="24"/>
          <w:szCs w:val="24"/>
        </w:rPr>
        <w:t>3 апреля 2017 года внесены изменения в части 7.1 и 7.2 статьи 40 Федераль</w:t>
      </w:r>
      <w:r w:rsidR="00DA0198">
        <w:rPr>
          <w:sz w:val="24"/>
          <w:szCs w:val="24"/>
        </w:rPr>
        <w:t>ного за</w:t>
      </w:r>
      <w:r>
        <w:rPr>
          <w:sz w:val="24"/>
          <w:szCs w:val="24"/>
        </w:rPr>
        <w:t xml:space="preserve">    № 131-ФЗ от 06.10.2003г. «Об общих принципах организации местного самоуправления в Российской Федерации», в части предоставления сведений о доходах и расходах депутатами представительных органов муниципальных образований</w:t>
      </w:r>
      <w:r>
        <w:rPr>
          <w:bCs/>
          <w:sz w:val="24"/>
          <w:szCs w:val="24"/>
          <w:lang w:eastAsia="ru-RU"/>
        </w:rPr>
        <w:t xml:space="preserve">. </w:t>
      </w:r>
    </w:p>
    <w:p w:rsidR="000F50A0" w:rsidRPr="000F50A0" w:rsidRDefault="000F50A0" w:rsidP="000F50A0">
      <w:pPr>
        <w:tabs>
          <w:tab w:val="left" w:pos="426"/>
        </w:tabs>
        <w:suppressAutoHyphens w:val="0"/>
        <w:jc w:val="both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         Ранее до внесения изменений в 131-ФЗ, представительные органы сами решали вопросы о предоставлении депутатами сведений о доходах и расходах в соответствии и их муниципальными правовыми актами. В </w:t>
      </w:r>
      <w:proofErr w:type="gramStart"/>
      <w:r>
        <w:rPr>
          <w:bCs/>
          <w:sz w:val="24"/>
          <w:szCs w:val="24"/>
          <w:lang w:eastAsia="ru-RU"/>
        </w:rPr>
        <w:t>связи</w:t>
      </w:r>
      <w:proofErr w:type="gramEnd"/>
      <w:r>
        <w:rPr>
          <w:bCs/>
          <w:sz w:val="24"/>
          <w:szCs w:val="24"/>
          <w:lang w:eastAsia="ru-RU"/>
        </w:rPr>
        <w:t xml:space="preserve"> с чем </w:t>
      </w:r>
      <w:r w:rsidR="00805B40">
        <w:rPr>
          <w:bCs/>
          <w:sz w:val="24"/>
          <w:szCs w:val="24"/>
          <w:lang w:eastAsia="ru-RU"/>
        </w:rPr>
        <w:t>15</w:t>
      </w:r>
      <w:r>
        <w:rPr>
          <w:bCs/>
          <w:sz w:val="24"/>
          <w:szCs w:val="24"/>
          <w:lang w:eastAsia="ru-RU"/>
        </w:rPr>
        <w:t xml:space="preserve"> апреля 2016 года нами были приняты решения об утверждении Положения о </w:t>
      </w:r>
      <w:r>
        <w:rPr>
          <w:bCs/>
          <w:sz w:val="24"/>
          <w:szCs w:val="24"/>
        </w:rPr>
        <w:t xml:space="preserve">порядке проверки достоверности </w:t>
      </w:r>
      <w:r>
        <w:rPr>
          <w:bCs/>
          <w:sz w:val="24"/>
          <w:szCs w:val="24"/>
          <w:lang w:eastAsia="ru-RU"/>
        </w:rPr>
        <w:t>и полноты сведений о дох</w:t>
      </w:r>
      <w:r>
        <w:rPr>
          <w:bCs/>
          <w:sz w:val="24"/>
          <w:szCs w:val="24"/>
        </w:rPr>
        <w:t xml:space="preserve">одах, расходах, об имуществе и </w:t>
      </w:r>
      <w:r>
        <w:rPr>
          <w:bCs/>
          <w:sz w:val="24"/>
          <w:szCs w:val="24"/>
          <w:lang w:eastAsia="ru-RU"/>
        </w:rPr>
        <w:t xml:space="preserve">обязательствах имущественного характера, представляемых депутатами </w:t>
      </w:r>
      <w:r w:rsidR="00805B40" w:rsidRPr="00805B40">
        <w:rPr>
          <w:sz w:val="24"/>
          <w:szCs w:val="24"/>
        </w:rPr>
        <w:t>муниципального Совета МО «Шенкурское»</w:t>
      </w:r>
      <w:r w:rsidRPr="00805B40">
        <w:rPr>
          <w:bCs/>
          <w:sz w:val="24"/>
          <w:szCs w:val="24"/>
          <w:lang w:eastAsia="ru-RU"/>
        </w:rPr>
        <w:t>,</w:t>
      </w:r>
      <w:r>
        <w:rPr>
          <w:bCs/>
          <w:sz w:val="24"/>
          <w:szCs w:val="24"/>
          <w:lang w:eastAsia="ru-RU"/>
        </w:rPr>
        <w:t xml:space="preserve"> и соблюдения ими ограничений, запретов, требований о предотвращении</w:t>
      </w:r>
      <w:r>
        <w:rPr>
          <w:bCs/>
          <w:color w:val="000000"/>
          <w:sz w:val="24"/>
          <w:szCs w:val="24"/>
          <w:lang w:eastAsia="ru-RU"/>
        </w:rPr>
        <w:t xml:space="preserve"> или урегулировании конфликта интересов, исполнения обязанностей,  которые установлены   Федеральным законом от 25 декабря </w:t>
      </w:r>
      <w:r>
        <w:rPr>
          <w:bCs/>
          <w:color w:val="000000"/>
          <w:sz w:val="24"/>
          <w:szCs w:val="24"/>
        </w:rPr>
        <w:t xml:space="preserve">2008 года </w:t>
      </w:r>
      <w:r>
        <w:rPr>
          <w:bCs/>
          <w:color w:val="000000"/>
          <w:sz w:val="24"/>
          <w:szCs w:val="24"/>
          <w:lang w:eastAsia="ru-RU"/>
        </w:rPr>
        <w:t xml:space="preserve">№ </w:t>
      </w:r>
      <w:proofErr w:type="gramStart"/>
      <w:r>
        <w:rPr>
          <w:bCs/>
          <w:color w:val="000000"/>
          <w:sz w:val="24"/>
          <w:szCs w:val="24"/>
          <w:lang w:eastAsia="ru-RU"/>
        </w:rPr>
        <w:t>273-Ф</w:t>
      </w:r>
      <w:r>
        <w:rPr>
          <w:bCs/>
          <w:color w:val="000000"/>
          <w:sz w:val="24"/>
          <w:szCs w:val="24"/>
        </w:rPr>
        <w:t xml:space="preserve">З «О противодействии коррупции» </w:t>
      </w:r>
      <w:r>
        <w:rPr>
          <w:bCs/>
          <w:color w:val="000000"/>
          <w:sz w:val="24"/>
          <w:szCs w:val="24"/>
          <w:lang w:eastAsia="ru-RU"/>
        </w:rPr>
        <w:t>и другими федеральными законами»</w:t>
      </w:r>
      <w:r>
        <w:rPr>
          <w:sz w:val="24"/>
          <w:szCs w:val="24"/>
        </w:rPr>
        <w:t xml:space="preserve"> и  о</w:t>
      </w:r>
      <w:r>
        <w:rPr>
          <w:bCs/>
          <w:sz w:val="24"/>
          <w:szCs w:val="24"/>
        </w:rPr>
        <w:t xml:space="preserve"> составе комиссии </w:t>
      </w:r>
      <w:r w:rsidR="00805B40" w:rsidRPr="00805B40">
        <w:rPr>
          <w:sz w:val="24"/>
          <w:szCs w:val="24"/>
        </w:rPr>
        <w:t>муниципального Совета МО «Шенкурское»</w:t>
      </w:r>
      <w:r w:rsidRPr="00805B40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 контролю за достоверностью сведений о доходах, расходах, об имуществе и обязательствах имущественного характера, представляемых депутатами,  и соблюдения ими ограничений, запретов, требований о предотвращении или урегулировании конфликта интересов, исполнения обязанностей, которые установлены Федеральным законом от 25 декабря 2008 года </w:t>
      </w:r>
      <w:r>
        <w:rPr>
          <w:sz w:val="24"/>
          <w:szCs w:val="24"/>
          <w:lang w:eastAsia="ru-RU"/>
        </w:rPr>
        <w:t xml:space="preserve">№ </w:t>
      </w:r>
      <w:r>
        <w:rPr>
          <w:bCs/>
          <w:sz w:val="24"/>
          <w:szCs w:val="24"/>
          <w:lang w:eastAsia="ru-RU"/>
        </w:rPr>
        <w:t xml:space="preserve">273-ФЗ О противодействии коррупции» </w:t>
      </w:r>
      <w:r>
        <w:rPr>
          <w:bCs/>
          <w:sz w:val="24"/>
          <w:szCs w:val="24"/>
        </w:rPr>
        <w:t>и</w:t>
      </w:r>
      <w:proofErr w:type="gramEnd"/>
      <w:r>
        <w:rPr>
          <w:bCs/>
          <w:sz w:val="24"/>
          <w:szCs w:val="24"/>
        </w:rPr>
        <w:t xml:space="preserve"> другими федеральными законами</w:t>
      </w:r>
      <w:r>
        <w:rPr>
          <w:sz w:val="24"/>
          <w:szCs w:val="24"/>
          <w:lang w:eastAsia="ru-RU"/>
        </w:rPr>
        <w:t xml:space="preserve">. </w:t>
      </w:r>
      <w:r w:rsidRPr="000F50A0">
        <w:rPr>
          <w:sz w:val="24"/>
          <w:szCs w:val="24"/>
          <w:lang w:eastAsia="ru-RU"/>
        </w:rPr>
        <w:t xml:space="preserve">Депутаты </w:t>
      </w:r>
      <w:r w:rsidR="00805B40" w:rsidRPr="00805B40">
        <w:rPr>
          <w:sz w:val="24"/>
          <w:szCs w:val="24"/>
        </w:rPr>
        <w:t>муниципального Совета МО «Шенкурское»</w:t>
      </w:r>
      <w:r w:rsidRPr="000F50A0">
        <w:rPr>
          <w:sz w:val="24"/>
          <w:szCs w:val="24"/>
          <w:lang w:eastAsia="ru-RU"/>
        </w:rPr>
        <w:t xml:space="preserve"> представляли сведения в аппарат </w:t>
      </w:r>
      <w:r w:rsidR="00805B40">
        <w:rPr>
          <w:sz w:val="24"/>
          <w:szCs w:val="24"/>
          <w:lang w:eastAsia="ru-RU"/>
        </w:rPr>
        <w:t>муниципального Совета</w:t>
      </w:r>
      <w:r w:rsidRPr="000F50A0">
        <w:rPr>
          <w:sz w:val="24"/>
          <w:szCs w:val="24"/>
          <w:lang w:eastAsia="ru-RU"/>
        </w:rPr>
        <w:t>. Созданная комиссия проверяла представленные сведения.</w:t>
      </w:r>
    </w:p>
    <w:p w:rsidR="000F50A0" w:rsidRPr="000F50A0" w:rsidRDefault="000F50A0" w:rsidP="000F50A0">
      <w:pPr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bCs/>
          <w:sz w:val="24"/>
          <w:szCs w:val="24"/>
          <w:lang w:eastAsia="ru-RU"/>
        </w:rPr>
      </w:pPr>
    </w:p>
    <w:p w:rsidR="000F50A0" w:rsidRDefault="000F50A0" w:rsidP="000F50A0">
      <w:pPr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В соответствии с изменениями от 03 апреля 2017 года, проверка достоверности и полноты сведений о доходах, расходах, имуществе и обязательствах имущественного характера депутатов представительных органов муниципальных образований </w:t>
      </w:r>
      <w:r>
        <w:rPr>
          <w:b/>
          <w:bCs/>
          <w:sz w:val="24"/>
          <w:szCs w:val="24"/>
          <w:lang w:eastAsia="ru-RU"/>
        </w:rPr>
        <w:t>теперь проводится по решению высшего должностного лица субъекта РФ</w:t>
      </w:r>
      <w:r>
        <w:rPr>
          <w:bCs/>
          <w:sz w:val="24"/>
          <w:szCs w:val="24"/>
          <w:lang w:eastAsia="ru-RU"/>
        </w:rPr>
        <w:t>. Порядок проведения такой проверки устанавливается законом субъекта РФ.</w:t>
      </w:r>
    </w:p>
    <w:p w:rsidR="000F50A0" w:rsidRDefault="000F50A0" w:rsidP="000F50A0">
      <w:pPr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 </w:t>
      </w:r>
    </w:p>
    <w:p w:rsidR="000F50A0" w:rsidRDefault="000F50A0" w:rsidP="000F50A0">
      <w:pPr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bCs/>
          <w:sz w:val="24"/>
          <w:szCs w:val="24"/>
          <w:lang w:eastAsia="ru-RU"/>
        </w:rPr>
        <w:t>Если в ходе такой проверки выяснилось, что депутат муниципального образования не предоставил сведения о доходах, расходах или предоставил недостоверные сведения, то глава субъекта РФ имеет право обратиться в представительный орган муниципального образования или суд о досрочном прекращении полномочий такого депутата.</w:t>
      </w:r>
    </w:p>
    <w:p w:rsidR="000F50A0" w:rsidRDefault="000F50A0" w:rsidP="000F50A0">
      <w:pPr>
        <w:pStyle w:val="ConsNormal"/>
        <w:ind w:right="0" w:firstLine="0"/>
        <w:jc w:val="both"/>
        <w:rPr>
          <w:rFonts w:ascii="Times New Roman" w:hAnsi="Times New Roman" w:cs="Times New Roman"/>
          <w:b/>
        </w:rPr>
      </w:pPr>
    </w:p>
    <w:p w:rsidR="000F50A0" w:rsidRDefault="000F50A0" w:rsidP="000F50A0">
      <w:pPr>
        <w:pStyle w:val="ConsNormal"/>
        <w:ind w:righ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Таким образом, с апреля 2017 года полномочия по:</w:t>
      </w:r>
    </w:p>
    <w:p w:rsidR="000F50A0" w:rsidRDefault="000F50A0" w:rsidP="000F50A0">
      <w:pPr>
        <w:pStyle w:val="ConsNormal"/>
        <w:ind w:righ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проверк</w:t>
      </w:r>
      <w:r w:rsidR="007F6722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достоверности и полноты сведений о доходах, расходах, об имуществе и обязательствах имущественного характера, представляемых депутатами муниципальных образований;</w:t>
      </w:r>
    </w:p>
    <w:p w:rsidR="000F50A0" w:rsidRDefault="000F50A0" w:rsidP="000F50A0">
      <w:pPr>
        <w:pStyle w:val="ConsNormal"/>
        <w:ind w:righ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-решению вопросов о досрочном</w:t>
      </w:r>
      <w:r>
        <w:rPr>
          <w:rFonts w:ascii="Times New Roman" w:hAnsi="Times New Roman" w:cs="Times New Roman"/>
          <w:bCs/>
        </w:rPr>
        <w:t xml:space="preserve"> прекращении полномочий депутата представительного органа муниципального образования в случае не предоставления сведений о доходах, расходах или предоставления недостоверных сведений</w:t>
      </w:r>
    </w:p>
    <w:p w:rsidR="000F50A0" w:rsidRDefault="000F50A0" w:rsidP="000F50A0">
      <w:pPr>
        <w:pStyle w:val="ConsNormal"/>
        <w:ind w:righ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  <w:b/>
        </w:rPr>
        <w:t xml:space="preserve">         переданы государственно-правовому управлению Губернатора и Правительства Архангельской области.</w:t>
      </w:r>
    </w:p>
    <w:p w:rsidR="000F50A0" w:rsidRDefault="000F50A0" w:rsidP="000F50A0">
      <w:pPr>
        <w:tabs>
          <w:tab w:val="left" w:pos="426"/>
        </w:tabs>
        <w:rPr>
          <w:sz w:val="24"/>
          <w:szCs w:val="24"/>
        </w:rPr>
      </w:pPr>
    </w:p>
    <w:p w:rsidR="000F50A0" w:rsidRDefault="000F50A0" w:rsidP="000F50A0">
      <w:pPr>
        <w:tabs>
          <w:tab w:val="left" w:pos="426"/>
        </w:tabs>
        <w:rPr>
          <w:sz w:val="24"/>
          <w:szCs w:val="24"/>
        </w:rPr>
      </w:pPr>
    </w:p>
    <w:p w:rsidR="007F6722" w:rsidRPr="007F6722" w:rsidRDefault="000F50A0" w:rsidP="007F6722">
      <w:pPr>
        <w:pStyle w:val="a5"/>
        <w:rPr>
          <w:rFonts w:ascii="Times New Roman" w:hAnsi="Times New Roman" w:cs="Times New Roman"/>
        </w:rPr>
      </w:pPr>
      <w:r>
        <w:t xml:space="preserve"> </w:t>
      </w:r>
      <w:bookmarkStart w:id="0" w:name="_GoBack"/>
      <w:r w:rsidR="007F6722" w:rsidRPr="007F6722">
        <w:rPr>
          <w:rFonts w:ascii="Times New Roman" w:hAnsi="Times New Roman" w:cs="Times New Roman"/>
        </w:rPr>
        <w:t>Председатель муниципального Совета</w:t>
      </w:r>
    </w:p>
    <w:p w:rsidR="007F6722" w:rsidRPr="007F6722" w:rsidRDefault="007F6722" w:rsidP="007F6722">
      <w:pPr>
        <w:pStyle w:val="a5"/>
        <w:rPr>
          <w:rFonts w:ascii="Times New Roman" w:hAnsi="Times New Roman" w:cs="Times New Roman"/>
        </w:rPr>
      </w:pPr>
      <w:r w:rsidRPr="007F6722">
        <w:rPr>
          <w:rFonts w:ascii="Times New Roman" w:hAnsi="Times New Roman" w:cs="Times New Roman"/>
        </w:rPr>
        <w:t xml:space="preserve">Шенкурского городского поселения – </w:t>
      </w:r>
    </w:p>
    <w:p w:rsidR="007F6722" w:rsidRPr="007F6722" w:rsidRDefault="007F6722" w:rsidP="007F6722">
      <w:pPr>
        <w:pStyle w:val="a5"/>
        <w:rPr>
          <w:rFonts w:ascii="Times New Roman" w:hAnsi="Times New Roman" w:cs="Times New Roman"/>
        </w:rPr>
      </w:pPr>
      <w:r w:rsidRPr="007F6722">
        <w:rPr>
          <w:rFonts w:ascii="Times New Roman" w:hAnsi="Times New Roman" w:cs="Times New Roman"/>
        </w:rPr>
        <w:t xml:space="preserve">руководитель Шенкурского </w:t>
      </w:r>
    </w:p>
    <w:p w:rsidR="007F6722" w:rsidRPr="007F6722" w:rsidRDefault="007F6722" w:rsidP="007F6722">
      <w:pPr>
        <w:pStyle w:val="a5"/>
        <w:rPr>
          <w:rFonts w:ascii="Times New Roman" w:hAnsi="Times New Roman" w:cs="Times New Roman"/>
        </w:rPr>
      </w:pPr>
      <w:r w:rsidRPr="007F6722">
        <w:rPr>
          <w:rFonts w:ascii="Times New Roman" w:hAnsi="Times New Roman" w:cs="Times New Roman"/>
        </w:rPr>
        <w:t>городского поселения                                                                        И.В. Питолина</w:t>
      </w:r>
    </w:p>
    <w:bookmarkEnd w:id="0"/>
    <w:p w:rsidR="000F50A0" w:rsidRDefault="000F50A0" w:rsidP="007F6722">
      <w:pPr>
        <w:jc w:val="both"/>
        <w:rPr>
          <w:b/>
          <w:sz w:val="24"/>
          <w:szCs w:val="24"/>
        </w:rPr>
      </w:pPr>
    </w:p>
    <w:sectPr w:rsidR="000F50A0" w:rsidSect="000F50A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D4C"/>
    <w:rsid w:val="00065F69"/>
    <w:rsid w:val="000F50A0"/>
    <w:rsid w:val="007F6722"/>
    <w:rsid w:val="00805B40"/>
    <w:rsid w:val="00DA0198"/>
    <w:rsid w:val="00F9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0A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F50A0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0F50A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Normal">
    <w:name w:val="ConsNormal"/>
    <w:rsid w:val="000F50A0"/>
    <w:pPr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No Spacing"/>
    <w:uiPriority w:val="1"/>
    <w:qFormat/>
    <w:rsid w:val="00805B4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0A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F50A0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0F50A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Normal">
    <w:name w:val="ConsNormal"/>
    <w:rsid w:val="000F50A0"/>
    <w:pPr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No Spacing"/>
    <w:uiPriority w:val="1"/>
    <w:qFormat/>
    <w:rsid w:val="00805B4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7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СобрДеп - Ляпин Тимофей Юрьевич</dc:creator>
  <cp:keywords/>
  <dc:description/>
  <cp:lastModifiedBy>User</cp:lastModifiedBy>
  <cp:revision>7</cp:revision>
  <cp:lastPrinted>2018-01-30T07:45:00Z</cp:lastPrinted>
  <dcterms:created xsi:type="dcterms:W3CDTF">2018-01-11T11:13:00Z</dcterms:created>
  <dcterms:modified xsi:type="dcterms:W3CDTF">2018-02-02T09:51:00Z</dcterms:modified>
</cp:coreProperties>
</file>